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9" w:rsidRPr="002A1DBE" w:rsidRDefault="00D45999" w:rsidP="00D45999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ПАЛАЖЭННЕ</w:t>
      </w:r>
    </w:p>
    <w:p w:rsidR="00D45999" w:rsidRPr="002A1DBE" w:rsidRDefault="00D45999" w:rsidP="00D45999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аб правядзенні мерапрыемстваў</w:t>
      </w:r>
    </w:p>
    <w:p w:rsidR="00D45999" w:rsidRPr="002A1DBE" w:rsidRDefault="00D45999" w:rsidP="00D45999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раённа</w:t>
      </w:r>
      <w:r w:rsidRPr="002A1DBE">
        <w:rPr>
          <w:rFonts w:ascii="Times New Roman" w:hAnsi="Times New Roman"/>
          <w:sz w:val="30"/>
          <w:szCs w:val="30"/>
          <w:lang w:val="be-BY"/>
        </w:rPr>
        <w:t>га этапу рэспубліканскай акцыі</w:t>
      </w:r>
    </w:p>
    <w:p w:rsidR="00D45999" w:rsidRPr="002A1DBE" w:rsidRDefault="00D45999" w:rsidP="00D45999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«Я гэты край Радзімаю заву» </w:t>
      </w:r>
    </w:p>
    <w:p w:rsidR="00D45999" w:rsidRPr="002A1DBE" w:rsidRDefault="00D45999" w:rsidP="00D45999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lang w:val="be-BY"/>
        </w:rPr>
      </w:pPr>
    </w:p>
    <w:p w:rsidR="00D45999" w:rsidRPr="002A1DBE" w:rsidRDefault="00D45999" w:rsidP="00D45999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1. Агульныя палажэнні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У адпаведнасці з Планам работы Міністэрства адукацыі Рэспублікі Беларусь на 2024 год, планам работы галоўнага ўпраўлення адукаціі Гродзенскага выканаўчага камітэта, планам дзяржаўнай установы адукацыі «Гродзенскі абласны цэнтр турызму і краязнаўства», </w:t>
      </w:r>
      <w:r w:rsidR="007412AF" w:rsidRPr="002A1DBE">
        <w:rPr>
          <w:rFonts w:ascii="Times New Roman" w:hAnsi="Times New Roman"/>
          <w:sz w:val="30"/>
          <w:szCs w:val="30"/>
          <w:lang w:val="be-BY"/>
        </w:rPr>
        <w:t xml:space="preserve">планам работы ўпраўлення адукаціі </w:t>
      </w:r>
      <w:r w:rsidR="007412AF">
        <w:rPr>
          <w:rFonts w:ascii="Times New Roman" w:hAnsi="Times New Roman"/>
          <w:sz w:val="30"/>
          <w:szCs w:val="30"/>
          <w:lang w:val="be-BY"/>
        </w:rPr>
        <w:t>Навагруд</w:t>
      </w:r>
      <w:r w:rsidR="007412AF" w:rsidRPr="002A1DBE">
        <w:rPr>
          <w:rFonts w:ascii="Times New Roman" w:hAnsi="Times New Roman"/>
          <w:sz w:val="30"/>
          <w:szCs w:val="30"/>
          <w:lang w:val="be-BY"/>
        </w:rPr>
        <w:t>скага</w:t>
      </w:r>
      <w:r w:rsidR="006E467A">
        <w:rPr>
          <w:rFonts w:ascii="Times New Roman" w:hAnsi="Times New Roman"/>
          <w:sz w:val="30"/>
          <w:szCs w:val="30"/>
          <w:lang w:val="be-BY"/>
        </w:rPr>
        <w:t xml:space="preserve"> раённага</w:t>
      </w:r>
      <w:r w:rsidR="007412AF" w:rsidRPr="002A1DBE">
        <w:rPr>
          <w:rFonts w:ascii="Times New Roman" w:hAnsi="Times New Roman"/>
          <w:sz w:val="30"/>
          <w:szCs w:val="30"/>
          <w:lang w:val="be-BY"/>
        </w:rPr>
        <w:t xml:space="preserve"> выканаўчага камітэта, планам дзяржаўнай установы адукацыі «</w:t>
      </w:r>
      <w:r w:rsidR="007412AF">
        <w:rPr>
          <w:rFonts w:ascii="Times New Roman" w:hAnsi="Times New Roman"/>
          <w:sz w:val="30"/>
          <w:szCs w:val="30"/>
          <w:lang w:val="be-BY"/>
        </w:rPr>
        <w:t>Ц</w:t>
      </w:r>
      <w:r w:rsidR="007412AF" w:rsidRPr="002A1DBE">
        <w:rPr>
          <w:rFonts w:ascii="Times New Roman" w:hAnsi="Times New Roman"/>
          <w:sz w:val="30"/>
          <w:szCs w:val="30"/>
          <w:lang w:val="be-BY"/>
        </w:rPr>
        <w:t xml:space="preserve">энтр </w:t>
      </w:r>
      <w:r w:rsidR="007412AF">
        <w:rPr>
          <w:rFonts w:ascii="Times New Roman" w:hAnsi="Times New Roman"/>
          <w:sz w:val="30"/>
          <w:szCs w:val="30"/>
          <w:lang w:val="be-BY"/>
        </w:rPr>
        <w:t>дадатковай адукацыі дзяцей</w:t>
      </w:r>
      <w:r w:rsidR="007412AF" w:rsidRPr="002A1DBE">
        <w:rPr>
          <w:rFonts w:ascii="Times New Roman" w:hAnsi="Times New Roman"/>
          <w:sz w:val="30"/>
          <w:szCs w:val="30"/>
          <w:lang w:val="be-BY"/>
        </w:rPr>
        <w:t xml:space="preserve"> і </w:t>
      </w:r>
      <w:r w:rsidR="007412AF">
        <w:rPr>
          <w:rFonts w:ascii="Times New Roman" w:hAnsi="Times New Roman"/>
          <w:sz w:val="30"/>
          <w:szCs w:val="30"/>
          <w:lang w:val="be-BY"/>
        </w:rPr>
        <w:t xml:space="preserve">моладзі </w:t>
      </w:r>
      <w:r w:rsidR="00E105F0" w:rsidRPr="002A1DBE">
        <w:rPr>
          <w:rFonts w:ascii="Times New Roman" w:hAnsi="Times New Roman"/>
          <w:sz w:val="30"/>
          <w:szCs w:val="30"/>
          <w:lang w:val="be-BY"/>
        </w:rPr>
        <w:t>«</w:t>
      </w:r>
      <w:r w:rsidR="007412AF">
        <w:rPr>
          <w:rFonts w:ascii="Times New Roman" w:hAnsi="Times New Roman"/>
          <w:sz w:val="30"/>
          <w:szCs w:val="30"/>
          <w:lang w:val="be-BY"/>
        </w:rPr>
        <w:t>ДАР</w:t>
      </w:r>
      <w:r w:rsidR="00E105F0" w:rsidRPr="002A1DBE">
        <w:rPr>
          <w:rFonts w:ascii="Times New Roman" w:hAnsi="Times New Roman"/>
          <w:sz w:val="30"/>
          <w:szCs w:val="30"/>
          <w:lang w:val="be-BY"/>
        </w:rPr>
        <w:t>»</w:t>
      </w:r>
      <w:r w:rsidR="007412AF" w:rsidRPr="002A1DBE">
        <w:rPr>
          <w:rFonts w:ascii="Times New Roman" w:hAnsi="Times New Roman"/>
          <w:sz w:val="30"/>
          <w:szCs w:val="30"/>
          <w:lang w:val="be-BY"/>
        </w:rPr>
        <w:t xml:space="preserve">», </w:t>
      </w:r>
      <w:r w:rsidRPr="002A1DBE">
        <w:rPr>
          <w:rFonts w:ascii="Times New Roman" w:hAnsi="Times New Roman"/>
          <w:sz w:val="30"/>
          <w:szCs w:val="30"/>
          <w:lang w:val="be-BY"/>
        </w:rPr>
        <w:t>Планам мерапрыемстваў па рэалізацыі Праграмы бесперапыннага выхавання дзяцей і моладзі на 2021-2025 гг. з мэтай удасканалення дзейнасці ўстаноў адукацыі па патрыятычным выхаванні дзяцей і навучэнскай моладзі праз актыўнае ўключэнне іх ва ўсебаковае вывучэнне гісторыка-культурнай і прыроднай спадчыны малой радзімы ў 2024 годзе ў рамках рэспубліканскай акцыі «Я гэты край Радзімаю заву» (далей – Акцыя) праводзяцца:</w:t>
      </w:r>
    </w:p>
    <w:p w:rsidR="00D45999" w:rsidRPr="002A1DBE" w:rsidRDefault="00E105F0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раён</w:t>
      </w:r>
      <w:r w:rsidR="00D45999" w:rsidRPr="002A1DBE">
        <w:rPr>
          <w:rFonts w:ascii="Times New Roman" w:hAnsi="Times New Roman"/>
          <w:sz w:val="30"/>
          <w:szCs w:val="30"/>
          <w:lang w:val="be-BY"/>
        </w:rPr>
        <w:t xml:space="preserve">ны этап рэспубліканскага конкурсу </w:t>
      </w:r>
      <w:r w:rsidR="00D45999"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«</w:t>
      </w:r>
      <w:r w:rsidR="00D45999" w:rsidRPr="002A1DBE">
        <w:rPr>
          <w:rFonts w:ascii="Times New Roman" w:hAnsi="Times New Roman"/>
          <w:sz w:val="30"/>
          <w:szCs w:val="30"/>
          <w:lang w:val="be-BY"/>
        </w:rPr>
        <w:t>Праз мінулае ў сучаснасць»;</w:t>
      </w:r>
    </w:p>
    <w:p w:rsidR="00D45999" w:rsidRPr="002A1DBE" w:rsidRDefault="00E105F0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раённы</w:t>
      </w:r>
      <w:r w:rsidR="00D45999" w:rsidRPr="002A1DBE">
        <w:rPr>
          <w:rFonts w:ascii="Times New Roman" w:hAnsi="Times New Roman"/>
          <w:sz w:val="30"/>
          <w:szCs w:val="30"/>
          <w:lang w:val="be-BY"/>
        </w:rPr>
        <w:t xml:space="preserve"> этап рэспубліканскага конкурсу «Па старонках Дзённіка вандроўніка».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1.2. Арганізатарам правядзення </w:t>
      </w:r>
      <w:r w:rsidR="00810A34">
        <w:rPr>
          <w:rFonts w:ascii="Times New Roman" w:hAnsi="Times New Roman"/>
          <w:sz w:val="30"/>
          <w:szCs w:val="30"/>
          <w:lang w:val="be-BY"/>
        </w:rPr>
        <w:t>раён</w:t>
      </w:r>
      <w:r w:rsidRPr="002A1DBE">
        <w:rPr>
          <w:rFonts w:ascii="Times New Roman" w:hAnsi="Times New Roman"/>
          <w:sz w:val="30"/>
          <w:szCs w:val="30"/>
          <w:lang w:val="be-BY"/>
        </w:rPr>
        <w:t>н</w:t>
      </w:r>
      <w:r w:rsidR="00810A34">
        <w:rPr>
          <w:rFonts w:ascii="Times New Roman" w:hAnsi="Times New Roman"/>
          <w:sz w:val="30"/>
          <w:szCs w:val="30"/>
          <w:lang w:val="be-BY"/>
        </w:rPr>
        <w:t>а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га этапа рэспубліканскай акцыі з’яўляецца ўпраўленне адукацыі </w:t>
      </w:r>
      <w:r w:rsidR="00810A34">
        <w:rPr>
          <w:rFonts w:ascii="Times New Roman" w:hAnsi="Times New Roman"/>
          <w:sz w:val="30"/>
          <w:szCs w:val="30"/>
          <w:lang w:val="be-BY"/>
        </w:rPr>
        <w:t>Навагруд</w:t>
      </w:r>
      <w:r w:rsidR="00810A34" w:rsidRPr="002A1DBE">
        <w:rPr>
          <w:rFonts w:ascii="Times New Roman" w:hAnsi="Times New Roman"/>
          <w:sz w:val="30"/>
          <w:szCs w:val="30"/>
          <w:lang w:val="be-BY"/>
        </w:rPr>
        <w:t>скага</w:t>
      </w:r>
      <w:r w:rsidR="00810A34">
        <w:rPr>
          <w:rFonts w:ascii="Times New Roman" w:hAnsi="Times New Roman"/>
          <w:sz w:val="30"/>
          <w:szCs w:val="30"/>
          <w:lang w:val="be-BY"/>
        </w:rPr>
        <w:t xml:space="preserve"> рай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выканкама. Метадычнае забеспячэнне конкурсаў абласнога этапу Акцыі ажыццяўляе дзяржаўная ўстанова адукацыі </w:t>
      </w:r>
      <w:r w:rsidR="001F73C6" w:rsidRPr="002A1DBE">
        <w:rPr>
          <w:rFonts w:ascii="Times New Roman" w:hAnsi="Times New Roman"/>
          <w:sz w:val="30"/>
          <w:szCs w:val="30"/>
          <w:lang w:val="be-BY"/>
        </w:rPr>
        <w:t>«</w:t>
      </w:r>
      <w:r w:rsidR="001F73C6">
        <w:rPr>
          <w:rFonts w:ascii="Times New Roman" w:hAnsi="Times New Roman"/>
          <w:sz w:val="30"/>
          <w:szCs w:val="30"/>
          <w:lang w:val="be-BY"/>
        </w:rPr>
        <w:t>Ц</w:t>
      </w:r>
      <w:r w:rsidR="001F73C6" w:rsidRPr="002A1DBE">
        <w:rPr>
          <w:rFonts w:ascii="Times New Roman" w:hAnsi="Times New Roman"/>
          <w:sz w:val="30"/>
          <w:szCs w:val="30"/>
          <w:lang w:val="be-BY"/>
        </w:rPr>
        <w:t xml:space="preserve">энтр </w:t>
      </w:r>
      <w:r w:rsidR="001F73C6">
        <w:rPr>
          <w:rFonts w:ascii="Times New Roman" w:hAnsi="Times New Roman"/>
          <w:sz w:val="30"/>
          <w:szCs w:val="30"/>
          <w:lang w:val="be-BY"/>
        </w:rPr>
        <w:t>дадатковай адукацыі дзяцей</w:t>
      </w:r>
      <w:r w:rsidR="001F73C6" w:rsidRPr="002A1DBE">
        <w:rPr>
          <w:rFonts w:ascii="Times New Roman" w:hAnsi="Times New Roman"/>
          <w:sz w:val="30"/>
          <w:szCs w:val="30"/>
          <w:lang w:val="be-BY"/>
        </w:rPr>
        <w:t xml:space="preserve"> і </w:t>
      </w:r>
      <w:r w:rsidR="001F73C6">
        <w:rPr>
          <w:rFonts w:ascii="Times New Roman" w:hAnsi="Times New Roman"/>
          <w:sz w:val="30"/>
          <w:szCs w:val="30"/>
          <w:lang w:val="be-BY"/>
        </w:rPr>
        <w:t xml:space="preserve">моладзі </w:t>
      </w:r>
      <w:r w:rsidR="001F73C6" w:rsidRPr="002A1DBE">
        <w:rPr>
          <w:rFonts w:ascii="Times New Roman" w:hAnsi="Times New Roman"/>
          <w:sz w:val="30"/>
          <w:szCs w:val="30"/>
          <w:lang w:val="be-BY"/>
        </w:rPr>
        <w:t>«</w:t>
      </w:r>
      <w:r w:rsidR="001F73C6">
        <w:rPr>
          <w:rFonts w:ascii="Times New Roman" w:hAnsi="Times New Roman"/>
          <w:sz w:val="30"/>
          <w:szCs w:val="30"/>
          <w:lang w:val="be-BY"/>
        </w:rPr>
        <w:t>ДАР</w:t>
      </w:r>
      <w:r w:rsidR="001F73C6" w:rsidRPr="002A1DBE">
        <w:rPr>
          <w:rFonts w:ascii="Times New Roman" w:hAnsi="Times New Roman"/>
          <w:sz w:val="30"/>
          <w:szCs w:val="30"/>
          <w:lang w:val="be-BY"/>
        </w:rPr>
        <w:t>»»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(далей – Ц</w:t>
      </w:r>
      <w:r w:rsidR="001F73C6">
        <w:rPr>
          <w:rFonts w:ascii="Times New Roman" w:hAnsi="Times New Roman"/>
          <w:sz w:val="30"/>
          <w:szCs w:val="30"/>
          <w:lang w:val="be-BY"/>
        </w:rPr>
        <w:t xml:space="preserve">ДАДіМ </w:t>
      </w:r>
      <w:r w:rsidR="001F73C6" w:rsidRPr="002A1DBE">
        <w:rPr>
          <w:rFonts w:ascii="Times New Roman" w:hAnsi="Times New Roman"/>
          <w:sz w:val="30"/>
          <w:szCs w:val="30"/>
          <w:lang w:val="be-BY"/>
        </w:rPr>
        <w:t>«</w:t>
      </w:r>
      <w:r w:rsidR="001F73C6">
        <w:rPr>
          <w:rFonts w:ascii="Times New Roman" w:hAnsi="Times New Roman"/>
          <w:sz w:val="30"/>
          <w:szCs w:val="30"/>
          <w:lang w:val="be-BY"/>
        </w:rPr>
        <w:t>ДАР</w:t>
      </w:r>
      <w:r w:rsidR="001F73C6" w:rsidRPr="002A1DBE">
        <w:rPr>
          <w:rFonts w:ascii="Times New Roman" w:hAnsi="Times New Roman"/>
          <w:sz w:val="30"/>
          <w:szCs w:val="30"/>
          <w:lang w:val="be-BY"/>
        </w:rPr>
        <w:t>»</w:t>
      </w:r>
      <w:r w:rsidRPr="002A1DBE">
        <w:rPr>
          <w:rFonts w:ascii="Times New Roman" w:hAnsi="Times New Roman"/>
          <w:sz w:val="30"/>
          <w:szCs w:val="30"/>
          <w:lang w:val="be-BY"/>
        </w:rPr>
        <w:t>).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1.3. Мерапрыемствы Акцыі праводзяцца паэтапна з вызначэннем пераможцаў і прызёраў: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першы этап (адборачны) – ва ўстановах адукацыі;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другі этап (адборачны) – раённы;</w:t>
      </w:r>
    </w:p>
    <w:p w:rsidR="00471A3B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трэці этап (адборачны) – абласны.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1.4. Для правядзення мерапрыемстваў Акцыі на кожным этапе ствараюцца арганізацыйныя камітэты (далей – аргкамітэты).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Аргкамітэт кожнага этапу: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забяспечвае арганізацыйнае і метадычнае суправаджэнне мерапрыемстваў Акцыі;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даводзіць інфармацыю аб мерапрыемствах Акцыі да ведама ўстаноў адукацыі;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вызначае месца і канкрэтныя даты правядзення адпаведнага этапу мерапрыемстваў Акцыі, якія прадугледжваюць вызначэнне пераможцаў і прызёраў;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lastRenderedPageBreak/>
        <w:t>ажыццяўляе персанальны падбор складу журы мерапрыемстваў Акцыі і зацвярджае яго ва ўстаноўленым парадку;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аналізуе і абагульняе вынікі мерапрыемстваў Акцыі;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асвятляе ход падрыхтоўкі, правядзення і вынікі мерапрыемстваў Акцыі ў сродках масавай інфармацыі.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У склад аргкамітэтаў могуць уваходзіць прадстаўнікі зацікаўленых дзяржаўных органаў і арганізацый, грамадскіх аб’яднанняў, устаноў адукацыі, сродкаў масавай інфармацыі, прадстаўнікі органаў самакіравання ўстаноў адукацыі і інш.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1.5. Для падвядзення вынікаў мерапрыемстваў Акцыі на кожным этапе аргкамітэтам ствараецца журы, якое: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праводзіць ацэнку работ (у завочнай і вочнай (пры неабходнасці) формах);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вызначае пераможцаў і прызёраў адпаведных этапаў мерапрыемстваў Акцыі;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прадстаўляе выніковыя пратаколы мерапрыемстваў Акцыі ў адпаведныя аргкамітэты.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1.6. Удзельнікі мерапрыемстваў Акцыі – асобныя навучэнцы, калектывы навучэнцаў устаноў агульнай сярэдняй адукацыі, сярэдняй спецыяльнай адукацыі, дадатковай адукацыі дзяцей і моладзі.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2. Асаблівасці правядзення </w:t>
      </w:r>
      <w:r w:rsidR="00DD68ED">
        <w:rPr>
          <w:rFonts w:ascii="Times New Roman" w:hAnsi="Times New Roman"/>
          <w:sz w:val="30"/>
          <w:szCs w:val="30"/>
          <w:lang w:val="be-BY"/>
        </w:rPr>
        <w:t>раён</w:t>
      </w:r>
      <w:r w:rsidRPr="002A1DBE">
        <w:rPr>
          <w:rFonts w:ascii="Times New Roman" w:hAnsi="Times New Roman"/>
          <w:sz w:val="30"/>
          <w:szCs w:val="30"/>
          <w:lang w:val="be-BY"/>
        </w:rPr>
        <w:t>ных мерапрыемстваў Акцыі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2.1. </w:t>
      </w:r>
      <w:r w:rsidR="00DD68ED">
        <w:rPr>
          <w:rFonts w:ascii="Times New Roman" w:hAnsi="Times New Roman"/>
          <w:sz w:val="30"/>
          <w:szCs w:val="30"/>
          <w:lang w:val="be-BY"/>
        </w:rPr>
        <w:t>Раён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ны этап рэспубліканскага конкурсу 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«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Праз мінулае ў сучаснасць»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2.1.1 </w:t>
      </w:r>
      <w:r w:rsidR="00C35611">
        <w:rPr>
          <w:rFonts w:ascii="Times New Roman" w:hAnsi="Times New Roman"/>
          <w:sz w:val="30"/>
          <w:szCs w:val="30"/>
          <w:lang w:val="be-BY"/>
        </w:rPr>
        <w:t>Раён</w:t>
      </w:r>
      <w:r w:rsidR="00C35611" w:rsidRPr="002A1DBE">
        <w:rPr>
          <w:rFonts w:ascii="Times New Roman" w:hAnsi="Times New Roman"/>
          <w:sz w:val="30"/>
          <w:szCs w:val="30"/>
          <w:lang w:val="be-BY"/>
        </w:rPr>
        <w:t>ны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этап рэспубліканскага конкурсу 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«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Праз мінулае ў сучаснасць» праводзіцца з </w:t>
      </w:r>
      <w:r w:rsidR="00C35611">
        <w:rPr>
          <w:rFonts w:ascii="Times New Roman" w:hAnsi="Times New Roman"/>
          <w:sz w:val="30"/>
          <w:szCs w:val="30"/>
          <w:lang w:val="be-BY"/>
        </w:rPr>
        <w:t>сакавіка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па </w:t>
      </w:r>
      <w:r w:rsidR="00C35611">
        <w:rPr>
          <w:rFonts w:ascii="Times New Roman" w:hAnsi="Times New Roman"/>
          <w:sz w:val="30"/>
          <w:szCs w:val="30"/>
          <w:lang w:val="be-BY"/>
        </w:rPr>
        <w:t>жнівень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2024 года.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2.1.2. 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Асноўныя мэта і задачы конкурсу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Конкурс праводзіцца з мэтай </w:t>
      </w:r>
      <w:r w:rsidRPr="002A1DBE">
        <w:rPr>
          <w:rFonts w:ascii="Times New Roman" w:hAnsi="Times New Roman"/>
          <w:sz w:val="30"/>
          <w:szCs w:val="30"/>
          <w:lang w:val="be-BY"/>
        </w:rPr>
        <w:t>фарміравання ў навучэнцаў грамадзянска-патрыятычных пачуццяў, духоўнага ўзбагачэння праз пераемную сувязь пакаленняў,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усведамлення навучэнцамі маральнай каштоўнасці асабістага дачынення да мінулага, сучаснасці і будучыні свайго краю.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Асноўнымі задачамі конкурсу з’яўляюцца: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далучэнне моладзі да дзейнасці, накіраванай на даследаванне і папаўненне летапісу ўстановы адукацыі;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пашырэнне гісторыка-летапіснага кругагляду навучэнцаў;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адраджэнне і перайманне традыцый установы адукацыі;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умацаванне сувязяў паміж рознымі пакаленнямі навучэнцаў установы адукацыі;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матывацыя навучэнцаў да актыўнай стваральнай дзейнасці і адказнасці за свае ўчынкі;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выяўленне і заахвочванне лепшых юных даследчыкаў ‒ актыўных удзельнікаў конкурсу.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2.1.3. Парадак правядзення конкурсу</w:t>
      </w:r>
    </w:p>
    <w:p w:rsidR="00D45999" w:rsidRPr="002A1DBE" w:rsidRDefault="00D45999" w:rsidP="00D45999">
      <w:pPr>
        <w:spacing w:after="0" w:line="100" w:lineRule="atLeast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lastRenderedPageBreak/>
        <w:t>Удзельнікамі конкурсу з’яўляюцца творчыя калектывы навучэнцаў устаноў агульнай сярэдняй адукацыі, сярэдняй спецыяльнай адукацыі ва ўзроставай катэгорыі 13-18 гадоў.</w:t>
      </w:r>
    </w:p>
    <w:p w:rsidR="00D45999" w:rsidRPr="004C4375" w:rsidRDefault="00D45999" w:rsidP="00D459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2.1.4.</w:t>
      </w:r>
      <w:r w:rsidRPr="004C4375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Конкурс праводзіцца па намінацыях:</w:t>
      </w:r>
    </w:p>
    <w:p w:rsidR="00D45999" w:rsidRPr="0071730B" w:rsidRDefault="00D45999" w:rsidP="00D459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1730B">
        <w:rPr>
          <w:rStyle w:val="markedcontent"/>
          <w:rFonts w:ascii="Times New Roman" w:hAnsi="Times New Roman"/>
          <w:b/>
          <w:sz w:val="30"/>
          <w:szCs w:val="30"/>
          <w:lang w:val="be-BY"/>
        </w:rPr>
        <w:t>«</w:t>
      </w:r>
      <w:r w:rsidRPr="0071730B">
        <w:rPr>
          <w:rFonts w:ascii="Times New Roman" w:hAnsi="Times New Roman"/>
          <w:b/>
          <w:sz w:val="30"/>
          <w:szCs w:val="30"/>
          <w:lang w:val="be-BY"/>
        </w:rPr>
        <w:t>Летапіс устаноў агульнай сярэдняй адукацыі</w:t>
      </w:r>
      <w:r w:rsidRPr="0071730B">
        <w:rPr>
          <w:rStyle w:val="markedcontent"/>
          <w:rFonts w:ascii="Times New Roman" w:hAnsi="Times New Roman"/>
          <w:b/>
          <w:sz w:val="30"/>
          <w:szCs w:val="30"/>
          <w:lang w:val="be-BY"/>
        </w:rPr>
        <w:t>»</w:t>
      </w:r>
      <w:r w:rsidRPr="0071730B">
        <w:rPr>
          <w:rFonts w:ascii="Times New Roman" w:hAnsi="Times New Roman"/>
          <w:b/>
          <w:sz w:val="30"/>
          <w:szCs w:val="30"/>
          <w:lang w:val="be-BY"/>
        </w:rPr>
        <w:t>,</w:t>
      </w:r>
    </w:p>
    <w:p w:rsidR="00D45999" w:rsidRPr="002A1DBE" w:rsidRDefault="00D45999" w:rsidP="00D459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1730B">
        <w:rPr>
          <w:rStyle w:val="markedcontent"/>
          <w:rFonts w:ascii="Times New Roman" w:hAnsi="Times New Roman"/>
          <w:b/>
          <w:sz w:val="30"/>
          <w:szCs w:val="30"/>
          <w:lang w:val="be-BY"/>
        </w:rPr>
        <w:t>«</w:t>
      </w:r>
      <w:r w:rsidRPr="0071730B">
        <w:rPr>
          <w:rFonts w:ascii="Times New Roman" w:hAnsi="Times New Roman"/>
          <w:b/>
          <w:sz w:val="30"/>
          <w:szCs w:val="30"/>
          <w:lang w:val="be-BY"/>
        </w:rPr>
        <w:t>Летапіс устаноў сярэдняй спецыяльнай адукацыі</w:t>
      </w:r>
      <w:r w:rsidRPr="0071730B">
        <w:rPr>
          <w:rStyle w:val="markedcontent"/>
          <w:rFonts w:ascii="Times New Roman" w:hAnsi="Times New Roman"/>
          <w:b/>
          <w:sz w:val="30"/>
          <w:szCs w:val="30"/>
          <w:lang w:val="be-BY"/>
        </w:rPr>
        <w:t>»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.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2.1.5. Удзельнікі конкурсу даследуюць гісторыю станаўлення і развіцця адукацыі на дадзенай тэрыторыі ў розныя гістарычныя перыяды; здабываюць, аналізуюць, сістэматызуюць і абагульняюць інфармацыю, атрыманую з розных інфармацыйных крыніц аб дадзенай установе адукацыі, яе настаўніках і адметных выпускніках; праводзяць культурна-асветніцкую работу па захаванні традыцый установы адукацыі і папулярызацыі дзейнасці яе настаўнікаў і выпускнікоў.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Пры стварэнні летапісу ўдзельнікі конкурсу прытрымліваюцца храналагічнага прынцыпу, асаблівую ўвагу надаюць зменам, якія адбываліся ва ўстанове адукацыі з цягам часу.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2.1.6. На конкурс прадстаўляецца летапіс установы адукацыі, які складаецца з наступных </w:t>
      </w:r>
      <w:proofErr w:type="spellStart"/>
      <w:r w:rsidRPr="002A1DBE">
        <w:rPr>
          <w:rFonts w:ascii="Times New Roman" w:hAnsi="Times New Roman"/>
          <w:sz w:val="30"/>
          <w:szCs w:val="30"/>
        </w:rPr>
        <w:t>частак</w:t>
      </w:r>
      <w:proofErr w:type="spellEnd"/>
      <w:r w:rsidRPr="002A1DBE">
        <w:rPr>
          <w:rFonts w:ascii="Times New Roman" w:hAnsi="Times New Roman"/>
          <w:sz w:val="30"/>
          <w:szCs w:val="30"/>
          <w:lang w:val="be-BY"/>
        </w:rPr>
        <w:t>: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даследчага матэрыялу (не болей 3-х старонак) па гісторыі станаўлення і развіцця адукацыі на дадзенай тэрыторыі (ад першай згадкі да сённяшняга дня), з указаннем выкарыстаных гістарычных крыніц;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летапіснага матэрыялу, дзе прадстаўлены ў храналагічнай паслядоўнасці: найбольш адметныя старонкі гісторыі ўстановы адукацыі з прадстаўленнем пацвярджаючых фотаматэрыялаў, а таксама выявы (фотаздымак, малюнак, макет, план і г.д.) установы адукацыі ў розныя гады яе існавання; творчая дзейнасць і працоўны шлях славутых настаўнікаў і выпускнікоў, педагогаў-ветэранаў Вялікай Айчыннай вайны (дапаўняецца фотаздымкамі, фотадакументамі і г.д.); традыцыі, значныя дасягненні ўстановы адукацыі;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апісанне прадмета (-аў) (з фотавыявай), які прадстаўляе каштоўнасць для дадзенай установы адукацыі і адлюстроўвае важныя вехі гістарычнага развіцця ўстановы (можа знаходзіцца ў музеі, музейнай экспазіцыі, ці захоўвацца асобна);</w:t>
      </w:r>
    </w:p>
    <w:p w:rsidR="00D45999" w:rsidRPr="002A1DBE" w:rsidRDefault="00D45999" w:rsidP="00D45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матэрыял, які пацвярджае правядзенне культурна-асветніцкіх мерапрыемстваў па папулярызацыі і захаванні гісторыі ўстановы адукацыі.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Адначасова з папяровым варыянтам летапісу, прадстаўляецца яго электронная версія, якая цалкам дубліруе папяровы варыянт.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2.1.7.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Асноўныя крытэрыі ацэнкі конкурсных матэрыялаў: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адпаведнасць патрабаванням адносна структуры летапісу;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аналітычны падыход;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змястоўнасць матэрыялу;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храналалагічная паслядоўнасць;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lastRenderedPageBreak/>
        <w:t>культурна-асветніцкая і папулярызацыйная дзейнасць;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творчы падыход у афармленні;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культура мовы.</w:t>
      </w:r>
    </w:p>
    <w:p w:rsidR="00D45999" w:rsidRPr="00F74385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2.1.8. </w:t>
      </w:r>
      <w:r w:rsidR="00453FA9" w:rsidRPr="00F74385">
        <w:rPr>
          <w:rFonts w:ascii="Times New Roman" w:hAnsi="Times New Roman"/>
          <w:b/>
          <w:sz w:val="30"/>
          <w:szCs w:val="30"/>
          <w:lang w:val="be-BY"/>
        </w:rPr>
        <w:t>Конкурсныя м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>атэрыялы дасылаюцца да 1</w:t>
      </w:r>
      <w:r w:rsidR="00082B6B" w:rsidRPr="00F74385">
        <w:rPr>
          <w:rFonts w:ascii="Times New Roman" w:hAnsi="Times New Roman"/>
          <w:b/>
          <w:sz w:val="30"/>
          <w:szCs w:val="30"/>
          <w:lang w:val="be-BY"/>
        </w:rPr>
        <w:t>4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082B6B" w:rsidRPr="00F74385">
        <w:rPr>
          <w:rFonts w:ascii="Times New Roman" w:hAnsi="Times New Roman"/>
          <w:b/>
          <w:sz w:val="30"/>
          <w:szCs w:val="30"/>
          <w:lang w:val="be-BY"/>
        </w:rPr>
        <w:t>чэрвеня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 xml:space="preserve"> 2024 года:</w:t>
      </w:r>
    </w:p>
    <w:p w:rsidR="00D45999" w:rsidRPr="00F74385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74385">
        <w:rPr>
          <w:rFonts w:ascii="Times New Roman" w:hAnsi="Times New Roman"/>
          <w:b/>
          <w:sz w:val="30"/>
          <w:szCs w:val="30"/>
          <w:lang w:val="be-BY"/>
        </w:rPr>
        <w:t xml:space="preserve">электронны варыянт </w:t>
      </w:r>
      <w:r w:rsidR="00AF3F95" w:rsidRPr="00F74385">
        <w:rPr>
          <w:rFonts w:ascii="Times New Roman" w:hAnsi="Times New Roman"/>
          <w:b/>
          <w:sz w:val="30"/>
          <w:szCs w:val="30"/>
          <w:lang w:val="be-BY"/>
        </w:rPr>
        <w:t xml:space="preserve">на </w:t>
      </w:r>
      <w:r w:rsidR="00AF3F95" w:rsidRPr="00F74385">
        <w:rPr>
          <w:rFonts w:ascii="Times New Roman" w:hAnsi="Times New Roman"/>
          <w:b/>
          <w:sz w:val="30"/>
          <w:szCs w:val="30"/>
          <w:lang w:val="en-US"/>
        </w:rPr>
        <w:t>e</w:t>
      </w:r>
      <w:r w:rsidR="00AF3F95" w:rsidRPr="00F74385">
        <w:rPr>
          <w:rFonts w:ascii="Times New Roman" w:hAnsi="Times New Roman"/>
          <w:b/>
          <w:sz w:val="30"/>
          <w:szCs w:val="30"/>
          <w:lang w:val="be-BY"/>
        </w:rPr>
        <w:t>-</w:t>
      </w:r>
      <w:r w:rsidR="00AF3F95" w:rsidRPr="00F74385">
        <w:rPr>
          <w:rFonts w:ascii="Times New Roman" w:hAnsi="Times New Roman"/>
          <w:b/>
          <w:sz w:val="30"/>
          <w:szCs w:val="30"/>
          <w:lang w:val="en-US"/>
        </w:rPr>
        <w:t>mail</w:t>
      </w:r>
      <w:r w:rsidR="00AF3F95" w:rsidRPr="00F74385">
        <w:rPr>
          <w:rFonts w:ascii="Times New Roman" w:hAnsi="Times New Roman"/>
          <w:b/>
          <w:sz w:val="30"/>
          <w:szCs w:val="30"/>
          <w:lang w:val="be-BY"/>
        </w:rPr>
        <w:t xml:space="preserve">: </w:t>
      </w:r>
      <w:r w:rsidR="00A52231" w:rsidRPr="00F74385">
        <w:rPr>
          <w:rFonts w:ascii="Times New Roman" w:hAnsi="Times New Roman"/>
          <w:b/>
          <w:sz w:val="30"/>
          <w:szCs w:val="30"/>
        </w:rPr>
        <w:fldChar w:fldCharType="begin"/>
      </w:r>
      <w:r w:rsidR="00AF3F95" w:rsidRPr="00F74385">
        <w:rPr>
          <w:rFonts w:ascii="Times New Roman" w:hAnsi="Times New Roman"/>
          <w:b/>
          <w:sz w:val="30"/>
          <w:szCs w:val="30"/>
        </w:rPr>
        <w:instrText>HYPERLINK</w:instrText>
      </w:r>
      <w:r w:rsidR="00AF3F95" w:rsidRPr="00F74385">
        <w:rPr>
          <w:rFonts w:ascii="Times New Roman" w:hAnsi="Times New Roman"/>
          <w:b/>
          <w:sz w:val="30"/>
          <w:szCs w:val="30"/>
          <w:lang w:val="be-BY"/>
        </w:rPr>
        <w:instrText xml:space="preserve"> "</w:instrText>
      </w:r>
      <w:r w:rsidR="00AF3F95" w:rsidRPr="00F74385">
        <w:rPr>
          <w:rFonts w:ascii="Times New Roman" w:hAnsi="Times New Roman"/>
          <w:b/>
          <w:sz w:val="30"/>
          <w:szCs w:val="30"/>
        </w:rPr>
        <w:instrText>mailto</w:instrText>
      </w:r>
      <w:r w:rsidR="00AF3F95" w:rsidRPr="00F74385">
        <w:rPr>
          <w:rFonts w:ascii="Times New Roman" w:hAnsi="Times New Roman"/>
          <w:b/>
          <w:sz w:val="30"/>
          <w:szCs w:val="30"/>
          <w:lang w:val="be-BY"/>
        </w:rPr>
        <w:instrText>:</w:instrText>
      </w:r>
      <w:r w:rsidR="00AF3F95" w:rsidRPr="00F74385">
        <w:rPr>
          <w:rFonts w:ascii="Times New Roman" w:hAnsi="Times New Roman"/>
          <w:b/>
          <w:sz w:val="30"/>
          <w:szCs w:val="30"/>
        </w:rPr>
        <w:instrText>zav</w:instrText>
      </w:r>
      <w:r w:rsidR="00AF3F95" w:rsidRPr="00F74385">
        <w:rPr>
          <w:rFonts w:ascii="Times New Roman" w:hAnsi="Times New Roman"/>
          <w:b/>
          <w:sz w:val="30"/>
          <w:szCs w:val="30"/>
          <w:lang w:val="be-BY"/>
        </w:rPr>
        <w:instrText>.</w:instrText>
      </w:r>
      <w:r w:rsidR="00AF3F95" w:rsidRPr="00F74385">
        <w:rPr>
          <w:rFonts w:ascii="Times New Roman" w:hAnsi="Times New Roman"/>
          <w:b/>
          <w:sz w:val="30"/>
          <w:szCs w:val="30"/>
        </w:rPr>
        <w:instrText>dopobrazovanie</w:instrText>
      </w:r>
      <w:r w:rsidR="00AF3F95" w:rsidRPr="00F74385">
        <w:rPr>
          <w:rFonts w:ascii="Times New Roman" w:hAnsi="Times New Roman"/>
          <w:b/>
          <w:sz w:val="30"/>
          <w:szCs w:val="30"/>
          <w:lang w:val="be-BY"/>
        </w:rPr>
        <w:instrText>@</w:instrText>
      </w:r>
      <w:r w:rsidR="00AF3F95" w:rsidRPr="00F74385">
        <w:rPr>
          <w:rFonts w:ascii="Times New Roman" w:hAnsi="Times New Roman"/>
          <w:b/>
          <w:sz w:val="30"/>
          <w:szCs w:val="30"/>
        </w:rPr>
        <w:instrText>mail</w:instrText>
      </w:r>
      <w:r w:rsidR="00AF3F95" w:rsidRPr="00F74385">
        <w:rPr>
          <w:rFonts w:ascii="Times New Roman" w:hAnsi="Times New Roman"/>
          <w:b/>
          <w:sz w:val="30"/>
          <w:szCs w:val="30"/>
          <w:lang w:val="be-BY"/>
        </w:rPr>
        <w:instrText>.</w:instrText>
      </w:r>
      <w:r w:rsidR="00AF3F95" w:rsidRPr="00F74385">
        <w:rPr>
          <w:rFonts w:ascii="Times New Roman" w:hAnsi="Times New Roman"/>
          <w:b/>
          <w:sz w:val="30"/>
          <w:szCs w:val="30"/>
        </w:rPr>
        <w:instrText>ru</w:instrText>
      </w:r>
      <w:r w:rsidR="00AF3F95" w:rsidRPr="00F74385">
        <w:rPr>
          <w:rFonts w:ascii="Times New Roman" w:hAnsi="Times New Roman"/>
          <w:b/>
          <w:sz w:val="30"/>
          <w:szCs w:val="30"/>
          <w:lang w:val="be-BY"/>
        </w:rPr>
        <w:instrText>"</w:instrText>
      </w:r>
      <w:r w:rsidR="00A52231" w:rsidRPr="00F74385">
        <w:rPr>
          <w:rFonts w:ascii="Times New Roman" w:hAnsi="Times New Roman"/>
          <w:b/>
          <w:sz w:val="30"/>
          <w:szCs w:val="30"/>
        </w:rPr>
        <w:fldChar w:fldCharType="separate"/>
      </w:r>
      <w:r w:rsidR="00AF3F95" w:rsidRPr="00F74385">
        <w:rPr>
          <w:rStyle w:val="a3"/>
          <w:rFonts w:ascii="Times New Roman" w:hAnsi="Times New Roman"/>
          <w:b/>
          <w:sz w:val="30"/>
          <w:szCs w:val="30"/>
        </w:rPr>
        <w:t>zav</w:t>
      </w:r>
      <w:r w:rsidR="00AF3F95" w:rsidRPr="00F74385">
        <w:rPr>
          <w:rStyle w:val="a3"/>
          <w:rFonts w:ascii="Times New Roman" w:hAnsi="Times New Roman"/>
          <w:b/>
          <w:sz w:val="30"/>
          <w:szCs w:val="30"/>
          <w:lang w:val="be-BY"/>
        </w:rPr>
        <w:t>.</w:t>
      </w:r>
      <w:r w:rsidR="00AF3F95" w:rsidRPr="00F74385">
        <w:rPr>
          <w:rStyle w:val="a3"/>
          <w:rFonts w:ascii="Times New Roman" w:hAnsi="Times New Roman"/>
          <w:b/>
          <w:sz w:val="30"/>
          <w:szCs w:val="30"/>
        </w:rPr>
        <w:t>dopobrazovanie</w:t>
      </w:r>
      <w:r w:rsidR="00AF3F95" w:rsidRPr="00F74385">
        <w:rPr>
          <w:rStyle w:val="a3"/>
          <w:rFonts w:ascii="Times New Roman" w:hAnsi="Times New Roman"/>
          <w:b/>
          <w:sz w:val="30"/>
          <w:szCs w:val="30"/>
          <w:lang w:val="be-BY"/>
        </w:rPr>
        <w:t>@</w:t>
      </w:r>
      <w:r w:rsidR="00AF3F95" w:rsidRPr="00F74385">
        <w:rPr>
          <w:rStyle w:val="a3"/>
          <w:rFonts w:ascii="Times New Roman" w:hAnsi="Times New Roman"/>
          <w:b/>
          <w:sz w:val="30"/>
          <w:szCs w:val="30"/>
        </w:rPr>
        <w:t>mail</w:t>
      </w:r>
      <w:r w:rsidR="00AF3F95" w:rsidRPr="00F74385">
        <w:rPr>
          <w:rStyle w:val="a3"/>
          <w:rFonts w:ascii="Times New Roman" w:hAnsi="Times New Roman"/>
          <w:b/>
          <w:sz w:val="30"/>
          <w:szCs w:val="30"/>
          <w:lang w:val="be-BY"/>
        </w:rPr>
        <w:t>.</w:t>
      </w:r>
      <w:proofErr w:type="spellStart"/>
      <w:r w:rsidR="00AF3F95" w:rsidRPr="00F74385">
        <w:rPr>
          <w:rStyle w:val="a3"/>
          <w:rFonts w:ascii="Times New Roman" w:hAnsi="Times New Roman"/>
          <w:b/>
          <w:sz w:val="30"/>
          <w:szCs w:val="30"/>
        </w:rPr>
        <w:t>ru</w:t>
      </w:r>
      <w:proofErr w:type="spellEnd"/>
      <w:r w:rsidR="00A52231" w:rsidRPr="00F74385">
        <w:rPr>
          <w:rFonts w:ascii="Times New Roman" w:hAnsi="Times New Roman"/>
          <w:b/>
          <w:sz w:val="30"/>
          <w:szCs w:val="30"/>
        </w:rPr>
        <w:fldChar w:fldCharType="end"/>
      </w:r>
      <w:r w:rsidRPr="00F74385">
        <w:rPr>
          <w:rStyle w:val="a3"/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>з паметкай «Праз мінулае ў сучаснасць»;</w:t>
      </w:r>
    </w:p>
    <w:p w:rsidR="00D45999" w:rsidRPr="00F74385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74385">
        <w:rPr>
          <w:rFonts w:ascii="Times New Roman" w:hAnsi="Times New Roman"/>
          <w:b/>
          <w:sz w:val="30"/>
          <w:szCs w:val="30"/>
          <w:lang w:val="be-BY"/>
        </w:rPr>
        <w:t xml:space="preserve">бумажны варыянт </w:t>
      </w:r>
      <w:r w:rsidR="007B3427" w:rsidRPr="00F74385">
        <w:rPr>
          <w:rFonts w:ascii="Times New Roman" w:hAnsi="Times New Roman"/>
          <w:b/>
          <w:sz w:val="30"/>
          <w:szCs w:val="30"/>
          <w:lang w:val="be-BY"/>
        </w:rPr>
        <w:t xml:space="preserve">прадастаўляецца </w:t>
      </w:r>
      <w:r w:rsidR="00D04A90" w:rsidRPr="00F74385">
        <w:rPr>
          <w:rFonts w:ascii="Times New Roman" w:hAnsi="Times New Roman"/>
          <w:b/>
          <w:sz w:val="30"/>
          <w:szCs w:val="30"/>
          <w:lang w:val="be-BY"/>
        </w:rPr>
        <w:t>ў</w:t>
      </w:r>
      <w:r w:rsidR="007B3427" w:rsidRPr="00F74385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9F709C" w:rsidRPr="00F74385">
        <w:rPr>
          <w:rFonts w:ascii="Times New Roman" w:hAnsi="Times New Roman"/>
          <w:b/>
          <w:sz w:val="30"/>
          <w:szCs w:val="30"/>
          <w:lang w:val="be-BY"/>
        </w:rPr>
        <w:t>Цэнтр дадатковай адукацыі дзяцей і моладзі «ДАР»</w:t>
      </w:r>
      <w:r w:rsidR="00D04A90" w:rsidRPr="00F74385">
        <w:rPr>
          <w:rFonts w:ascii="Times New Roman" w:hAnsi="Times New Roman"/>
          <w:b/>
          <w:sz w:val="30"/>
          <w:szCs w:val="30"/>
          <w:lang w:val="be-BY"/>
        </w:rPr>
        <w:t>, каб</w:t>
      </w:r>
      <w:r w:rsidR="00BA25EF" w:rsidRPr="00F74385">
        <w:rPr>
          <w:rFonts w:ascii="Times New Roman" w:hAnsi="Times New Roman"/>
          <w:b/>
          <w:sz w:val="30"/>
          <w:szCs w:val="30"/>
          <w:lang w:val="be-BY"/>
        </w:rPr>
        <w:t>.</w:t>
      </w:r>
      <w:r w:rsidR="00D04A90" w:rsidRPr="00F74385">
        <w:rPr>
          <w:rFonts w:ascii="Times New Roman" w:hAnsi="Times New Roman"/>
          <w:b/>
          <w:sz w:val="30"/>
          <w:szCs w:val="30"/>
          <w:lang w:val="be-BY"/>
        </w:rPr>
        <w:t xml:space="preserve"> 203</w:t>
      </w:r>
      <w:r w:rsidR="007B637D" w:rsidRPr="00F74385">
        <w:rPr>
          <w:rFonts w:ascii="Times New Roman" w:hAnsi="Times New Roman"/>
          <w:b/>
          <w:sz w:val="30"/>
          <w:szCs w:val="30"/>
          <w:lang w:val="be-BY"/>
        </w:rPr>
        <w:t>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Тэлефон для даведак: </w:t>
      </w:r>
      <w:r w:rsidR="00C861D1">
        <w:rPr>
          <w:rFonts w:ascii="Times New Roman" w:hAnsi="Times New Roman"/>
          <w:sz w:val="30"/>
          <w:szCs w:val="30"/>
          <w:lang w:val="be-BY"/>
        </w:rPr>
        <w:t>46782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2.2. </w:t>
      </w:r>
      <w:r w:rsidR="00F71A30">
        <w:rPr>
          <w:rStyle w:val="markedcontent"/>
          <w:rFonts w:ascii="Times New Roman" w:hAnsi="Times New Roman"/>
          <w:sz w:val="30"/>
          <w:szCs w:val="30"/>
          <w:lang w:val="be-BY"/>
        </w:rPr>
        <w:t>Раён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ны этап рэспубліканскага конкурсу «Па старонках Дзённіка вандроўніка» (далей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– конкурс) праводзіцца з лютага па лістапад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2024 года.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2.3.1. Асноўныя мэта і задачы конкурсу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Конкурс праводзіцца з мэтай фарміравання патрыятызму ў навучэнцаў праз іх далучэнне да актыўнай турысцка-экскурсійнай дзейнасці.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Асноўнымі задачамі конкурсу з’яўляюцца: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пашырэнне ведаў навучэнцаў аб гістарычнай, культурнай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і прыроднай спадчыне роднага краю;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развіццё пазнавальнай дзейнасці навучэнцаў і іх творчых здольнасцей;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удасканаленне сістэмы турысцка-экскурсійнай работы ва ўстановах адукацыі, развіццё адукацыйнага турызму.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2.3.2. Парадак правядзення конкурсу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У конкурсе прымаюць удзел навучэнцы агульнай сярэдняй адукацыі ў дзвюх катэгорыях: 1</w:t>
      </w:r>
      <w:r w:rsidRPr="002A1DBE">
        <w:rPr>
          <w:rFonts w:ascii="Times New Roman" w:hAnsi="Times New Roman"/>
          <w:sz w:val="30"/>
          <w:szCs w:val="30"/>
          <w:lang w:val="be-BY"/>
        </w:rPr>
        <w:t>-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4 класы, 5</w:t>
      </w:r>
      <w:r w:rsidRPr="002A1DBE">
        <w:rPr>
          <w:rFonts w:ascii="Times New Roman" w:hAnsi="Times New Roman"/>
          <w:sz w:val="30"/>
          <w:szCs w:val="30"/>
          <w:lang w:val="be-BY"/>
        </w:rPr>
        <w:t>-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11 класы.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Навучэнцы індывідуальна (у суправаджэнні законных прадстаўнікоў непаўналетняга) або ў складзе экскурсійных груп удзельнічаюць у экскурсіях/паходах, запаўняюць Дзённік вандроўніка (далей – Дзённік), у якім фіксуюць наведаныя аб’екты гісторыка-культурнай і прыроднай спадчыны нашай краіны.</w:t>
      </w:r>
    </w:p>
    <w:p w:rsidR="00C02439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Дзённік запаўняецца ў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адпаведнасці з рэкамендацыямі, якія размешчаны на сайце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02439">
        <w:rPr>
          <w:rFonts w:ascii="Times New Roman" w:hAnsi="Times New Roman"/>
          <w:sz w:val="30"/>
          <w:szCs w:val="30"/>
          <w:lang w:val="be-BY"/>
        </w:rPr>
        <w:t>Ц</w:t>
      </w:r>
      <w:r w:rsidR="00C02439" w:rsidRPr="002A1DBE">
        <w:rPr>
          <w:rFonts w:ascii="Times New Roman" w:hAnsi="Times New Roman"/>
          <w:sz w:val="30"/>
          <w:szCs w:val="30"/>
          <w:lang w:val="be-BY"/>
        </w:rPr>
        <w:t>энтр</w:t>
      </w:r>
      <w:r w:rsidR="00C02439">
        <w:rPr>
          <w:rFonts w:ascii="Times New Roman" w:hAnsi="Times New Roman"/>
          <w:sz w:val="30"/>
          <w:szCs w:val="30"/>
          <w:lang w:val="be-BY"/>
        </w:rPr>
        <w:t>а</w:t>
      </w:r>
      <w:r w:rsidR="00C02439"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02439">
        <w:rPr>
          <w:rFonts w:ascii="Times New Roman" w:hAnsi="Times New Roman"/>
          <w:sz w:val="30"/>
          <w:szCs w:val="30"/>
          <w:lang w:val="be-BY"/>
        </w:rPr>
        <w:t>дадатковай адукацыі дзяцей</w:t>
      </w:r>
      <w:r w:rsidR="00C02439" w:rsidRPr="002A1DBE">
        <w:rPr>
          <w:rFonts w:ascii="Times New Roman" w:hAnsi="Times New Roman"/>
          <w:sz w:val="30"/>
          <w:szCs w:val="30"/>
          <w:lang w:val="be-BY"/>
        </w:rPr>
        <w:t xml:space="preserve"> і </w:t>
      </w:r>
      <w:r w:rsidR="00C02439">
        <w:rPr>
          <w:rFonts w:ascii="Times New Roman" w:hAnsi="Times New Roman"/>
          <w:sz w:val="30"/>
          <w:szCs w:val="30"/>
          <w:lang w:val="be-BY"/>
        </w:rPr>
        <w:t xml:space="preserve">моладзі </w:t>
      </w:r>
      <w:r w:rsidR="00C02439" w:rsidRPr="002A1DBE">
        <w:rPr>
          <w:rFonts w:ascii="Times New Roman" w:hAnsi="Times New Roman"/>
          <w:sz w:val="30"/>
          <w:szCs w:val="30"/>
          <w:lang w:val="be-BY"/>
        </w:rPr>
        <w:t>«</w:t>
      </w:r>
      <w:r w:rsidR="00C02439">
        <w:rPr>
          <w:rFonts w:ascii="Times New Roman" w:hAnsi="Times New Roman"/>
          <w:sz w:val="30"/>
          <w:szCs w:val="30"/>
          <w:lang w:val="be-BY"/>
        </w:rPr>
        <w:t>ДАР</w:t>
      </w:r>
      <w:r w:rsidR="00C02439" w:rsidRPr="002A1DBE">
        <w:rPr>
          <w:rFonts w:ascii="Times New Roman" w:hAnsi="Times New Roman"/>
          <w:sz w:val="30"/>
          <w:szCs w:val="30"/>
          <w:lang w:val="be-BY"/>
        </w:rPr>
        <w:t>»</w:t>
      </w:r>
      <w:r w:rsidR="00C02439">
        <w:rPr>
          <w:rFonts w:ascii="Times New Roman" w:hAnsi="Times New Roman"/>
          <w:sz w:val="30"/>
          <w:szCs w:val="30"/>
          <w:lang w:val="be-BY"/>
        </w:rPr>
        <w:t>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2.2.3. Конкурсная работа складаецца з Дзённіка і творчай работы «З алоўкам у вандроўку».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Пры ацэнцы Дзённіка ўлічваецца наяўнасць наступных паказчыкаў: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колькасць экскурсій/паходаў, у якіх прынялі ўдзел навучэнцы (ад </w:t>
      </w:r>
      <w:r w:rsidRPr="002A1DBE">
        <w:rPr>
          <w:rStyle w:val="markedcontent"/>
          <w:rFonts w:ascii="Times New Roman" w:hAnsi="Times New Roman"/>
          <w:sz w:val="30"/>
          <w:szCs w:val="30"/>
        </w:rPr>
        <w:t>2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да 5, у залежнасці ад узросту);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паўната запаўнення табліц (па экскурсіях/паходах, якія здзейснілі навучэнцы);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lastRenderedPageBreak/>
        <w:t xml:space="preserve">выкананыя заданні (для навучэнцаў </w:t>
      </w:r>
      <w:r w:rsidRPr="002A1DBE">
        <w:rPr>
          <w:rStyle w:val="markedcontent"/>
          <w:rFonts w:ascii="Times New Roman" w:hAnsi="Times New Roman"/>
          <w:sz w:val="30"/>
          <w:szCs w:val="30"/>
        </w:rPr>
        <w:t>II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і </w:t>
      </w:r>
      <w:r w:rsidRPr="002A1DBE">
        <w:rPr>
          <w:rStyle w:val="markedcontent"/>
          <w:rFonts w:ascii="Times New Roman" w:hAnsi="Times New Roman"/>
          <w:sz w:val="30"/>
          <w:szCs w:val="30"/>
        </w:rPr>
        <w:t>III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ступеняў адукацыі, якія размешчаны ў канцы Дзённіка);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адзнакі (абавязкова) аб наведванні экскурсійных аб’ектаў;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en-US"/>
        </w:rPr>
        <w:t>QR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-коды </w:t>
      </w:r>
      <w:r w:rsidRPr="002A1DBE">
        <w:rPr>
          <w:rFonts w:ascii="Times New Roman" w:hAnsi="Times New Roman"/>
          <w:sz w:val="30"/>
          <w:szCs w:val="30"/>
          <w:lang w:val="be-BY"/>
        </w:rPr>
        <w:t>–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спасылкі на фотаздымкі (фотаздымкі павінны быць зроблены на фоне аб’ектаў маршруту і мець подпіс: дата, назва аб’ектаў, месца знаходжання);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запіс, які зроблены падчас ці пасля экскурсіі/паходу (разварот</w:t>
      </w:r>
      <w:r w:rsidRPr="002A1DBE">
        <w:rPr>
          <w:rStyle w:val="markedcontent"/>
          <w:rFonts w:ascii="Times New Roman" w:hAnsi="Times New Roman"/>
          <w:sz w:val="30"/>
          <w:szCs w:val="30"/>
        </w:rPr>
        <w:t xml:space="preserve"> 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Дзённіка «Для заметок/Мои впечатления»).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Таксама будзе ацэньвацца афармленне, акуратнасць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запаўнення Дзённіка, культура мовы.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Творчая работа «З алоўкам у вандроўку» (далей – творчая работа) – гэта матэрыял інфармацыйна-публіцыстычнага жанру ў выглядзе нататкі адной з экскурсіі/паходу: аповед аб падзеях, уражаннях, назіраннях, сустрэчах з цікавымі людзьмі. Матэрыял павінен змяшчаць: завязку (пачатак падзеі), развіццё дзеянняў (апісанне канкрэтных дзеянняў, якія адбыліся падчас экскурсіі/паходу), кульмінацыю (найбольш цікавы, яркі момант у экскурсіі/паходзе), развязку (уражанні, якія засталіся пасля экскурсіі/паходу).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На конкурс падаецца творчая работа напісаная ад рукі ўдзельнікам конкурсу.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Асноўныя крытэрыі ацэнкі конкурсных матэрыялаў: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адпаведнасць патрабаванням да конкурснага матэрыялу;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змястоўнасць (паўната раскрыцця, арыгінальнасць задумы);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аўтарскае прадстаўленне работы (самастойныя і абгрунтаваныя меркаванні, адпаведнасць зместу ўзросту аўтара);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адпаведнасць жанру (нататкі);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культура мовы.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Style w:val="markedcontent"/>
          <w:rFonts w:ascii="Times New Roman" w:hAnsi="Times New Roman"/>
          <w:sz w:val="30"/>
          <w:szCs w:val="30"/>
          <w:lang w:val="be-BY"/>
        </w:rPr>
        <w:t>Вынікі конкурсу падводзяцца па суме балаў ацэнкі Дзённіка і творчай работы.</w:t>
      </w:r>
    </w:p>
    <w:p w:rsidR="00D45999" w:rsidRPr="00F74385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2.2.4. </w:t>
      </w:r>
      <w:r w:rsidR="007917FD" w:rsidRPr="00F74385">
        <w:rPr>
          <w:rFonts w:ascii="Times New Roman" w:hAnsi="Times New Roman"/>
          <w:b/>
          <w:sz w:val="30"/>
          <w:szCs w:val="30"/>
          <w:lang w:val="be-BY"/>
        </w:rPr>
        <w:t>Конкурсныя матэрыялы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 xml:space="preserve"> дасылаюцца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 xml:space="preserve">да 4 </w:t>
      </w:r>
      <w:r w:rsidR="007917FD" w:rsidRPr="00F74385">
        <w:rPr>
          <w:rFonts w:ascii="Times New Roman" w:hAnsi="Times New Roman"/>
          <w:b/>
          <w:sz w:val="30"/>
          <w:szCs w:val="30"/>
          <w:lang w:val="be-BY"/>
        </w:rPr>
        <w:t>кастрычніка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 xml:space="preserve"> 2024 года:</w:t>
      </w:r>
    </w:p>
    <w:p w:rsidR="00D45999" w:rsidRPr="00F74385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74385">
        <w:rPr>
          <w:rFonts w:ascii="Times New Roman" w:hAnsi="Times New Roman"/>
          <w:b/>
          <w:sz w:val="30"/>
          <w:szCs w:val="30"/>
          <w:lang w:val="be-BY"/>
        </w:rPr>
        <w:t xml:space="preserve">электронны варыянт на </w:t>
      </w:r>
      <w:r w:rsidRPr="00F74385">
        <w:rPr>
          <w:rFonts w:ascii="Times New Roman" w:hAnsi="Times New Roman"/>
          <w:b/>
          <w:sz w:val="30"/>
          <w:szCs w:val="30"/>
          <w:lang w:val="en-US"/>
        </w:rPr>
        <w:t>e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>-</w:t>
      </w:r>
      <w:r w:rsidRPr="00F74385">
        <w:rPr>
          <w:rFonts w:ascii="Times New Roman" w:hAnsi="Times New Roman"/>
          <w:b/>
          <w:sz w:val="30"/>
          <w:szCs w:val="30"/>
          <w:lang w:val="en-US"/>
        </w:rPr>
        <w:t>mail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 xml:space="preserve">: </w:t>
      </w:r>
      <w:r w:rsidR="00A52231" w:rsidRPr="00F74385">
        <w:rPr>
          <w:rFonts w:ascii="Times New Roman" w:hAnsi="Times New Roman"/>
          <w:b/>
          <w:sz w:val="30"/>
          <w:szCs w:val="30"/>
        </w:rPr>
        <w:fldChar w:fldCharType="begin"/>
      </w:r>
      <w:r w:rsidR="002E2FDC" w:rsidRPr="00F74385">
        <w:rPr>
          <w:rFonts w:ascii="Times New Roman" w:hAnsi="Times New Roman"/>
          <w:b/>
          <w:sz w:val="30"/>
          <w:szCs w:val="30"/>
        </w:rPr>
        <w:instrText>HYPERLINK</w:instrText>
      </w:r>
      <w:r w:rsidR="002E2FDC" w:rsidRPr="00F74385">
        <w:rPr>
          <w:rFonts w:ascii="Times New Roman" w:hAnsi="Times New Roman"/>
          <w:b/>
          <w:sz w:val="30"/>
          <w:szCs w:val="30"/>
          <w:lang w:val="be-BY"/>
        </w:rPr>
        <w:instrText xml:space="preserve"> "</w:instrText>
      </w:r>
      <w:r w:rsidR="002E2FDC" w:rsidRPr="00F74385">
        <w:rPr>
          <w:rFonts w:ascii="Times New Roman" w:hAnsi="Times New Roman"/>
          <w:b/>
          <w:sz w:val="30"/>
          <w:szCs w:val="30"/>
        </w:rPr>
        <w:instrText>mailto</w:instrText>
      </w:r>
      <w:r w:rsidR="002E2FDC" w:rsidRPr="00F74385">
        <w:rPr>
          <w:rFonts w:ascii="Times New Roman" w:hAnsi="Times New Roman"/>
          <w:b/>
          <w:sz w:val="30"/>
          <w:szCs w:val="30"/>
          <w:lang w:val="be-BY"/>
        </w:rPr>
        <w:instrText>:</w:instrText>
      </w:r>
      <w:r w:rsidR="002E2FDC" w:rsidRPr="00F74385">
        <w:rPr>
          <w:rFonts w:ascii="Times New Roman" w:hAnsi="Times New Roman"/>
          <w:b/>
          <w:sz w:val="30"/>
          <w:szCs w:val="30"/>
        </w:rPr>
        <w:instrText>zav</w:instrText>
      </w:r>
      <w:r w:rsidR="002E2FDC" w:rsidRPr="00F74385">
        <w:rPr>
          <w:rFonts w:ascii="Times New Roman" w:hAnsi="Times New Roman"/>
          <w:b/>
          <w:sz w:val="30"/>
          <w:szCs w:val="30"/>
          <w:lang w:val="be-BY"/>
        </w:rPr>
        <w:instrText>.</w:instrText>
      </w:r>
      <w:r w:rsidR="002E2FDC" w:rsidRPr="00F74385">
        <w:rPr>
          <w:rFonts w:ascii="Times New Roman" w:hAnsi="Times New Roman"/>
          <w:b/>
          <w:sz w:val="30"/>
          <w:szCs w:val="30"/>
        </w:rPr>
        <w:instrText>dopobrazovanie</w:instrText>
      </w:r>
      <w:r w:rsidR="002E2FDC" w:rsidRPr="00F74385">
        <w:rPr>
          <w:rFonts w:ascii="Times New Roman" w:hAnsi="Times New Roman"/>
          <w:b/>
          <w:sz w:val="30"/>
          <w:szCs w:val="30"/>
          <w:lang w:val="be-BY"/>
        </w:rPr>
        <w:instrText>@</w:instrText>
      </w:r>
      <w:r w:rsidR="002E2FDC" w:rsidRPr="00F74385">
        <w:rPr>
          <w:rFonts w:ascii="Times New Roman" w:hAnsi="Times New Roman"/>
          <w:b/>
          <w:sz w:val="30"/>
          <w:szCs w:val="30"/>
        </w:rPr>
        <w:instrText>mail</w:instrText>
      </w:r>
      <w:r w:rsidR="002E2FDC" w:rsidRPr="00F74385">
        <w:rPr>
          <w:rFonts w:ascii="Times New Roman" w:hAnsi="Times New Roman"/>
          <w:b/>
          <w:sz w:val="30"/>
          <w:szCs w:val="30"/>
          <w:lang w:val="be-BY"/>
        </w:rPr>
        <w:instrText>.</w:instrText>
      </w:r>
      <w:r w:rsidR="002E2FDC" w:rsidRPr="00F74385">
        <w:rPr>
          <w:rFonts w:ascii="Times New Roman" w:hAnsi="Times New Roman"/>
          <w:b/>
          <w:sz w:val="30"/>
          <w:szCs w:val="30"/>
        </w:rPr>
        <w:instrText>ru</w:instrText>
      </w:r>
      <w:r w:rsidR="002E2FDC" w:rsidRPr="00F74385">
        <w:rPr>
          <w:rFonts w:ascii="Times New Roman" w:hAnsi="Times New Roman"/>
          <w:b/>
          <w:sz w:val="30"/>
          <w:szCs w:val="30"/>
          <w:lang w:val="be-BY"/>
        </w:rPr>
        <w:instrText>"</w:instrText>
      </w:r>
      <w:r w:rsidR="00A52231" w:rsidRPr="00F74385">
        <w:rPr>
          <w:rFonts w:ascii="Times New Roman" w:hAnsi="Times New Roman"/>
          <w:b/>
          <w:sz w:val="30"/>
          <w:szCs w:val="30"/>
        </w:rPr>
        <w:fldChar w:fldCharType="separate"/>
      </w:r>
      <w:r w:rsidR="002E2FDC" w:rsidRPr="00F74385">
        <w:rPr>
          <w:rStyle w:val="a3"/>
          <w:rFonts w:ascii="Times New Roman" w:hAnsi="Times New Roman"/>
          <w:b/>
          <w:sz w:val="30"/>
          <w:szCs w:val="30"/>
        </w:rPr>
        <w:t>zav</w:t>
      </w:r>
      <w:r w:rsidR="002E2FDC" w:rsidRPr="00F74385">
        <w:rPr>
          <w:rStyle w:val="a3"/>
          <w:rFonts w:ascii="Times New Roman" w:hAnsi="Times New Roman"/>
          <w:b/>
          <w:sz w:val="30"/>
          <w:szCs w:val="30"/>
          <w:lang w:val="be-BY"/>
        </w:rPr>
        <w:t>.</w:t>
      </w:r>
      <w:r w:rsidR="002E2FDC" w:rsidRPr="00F74385">
        <w:rPr>
          <w:rStyle w:val="a3"/>
          <w:rFonts w:ascii="Times New Roman" w:hAnsi="Times New Roman"/>
          <w:b/>
          <w:sz w:val="30"/>
          <w:szCs w:val="30"/>
        </w:rPr>
        <w:t>dopobrazovanie</w:t>
      </w:r>
      <w:r w:rsidR="002E2FDC" w:rsidRPr="00F74385">
        <w:rPr>
          <w:rStyle w:val="a3"/>
          <w:rFonts w:ascii="Times New Roman" w:hAnsi="Times New Roman"/>
          <w:b/>
          <w:sz w:val="30"/>
          <w:szCs w:val="30"/>
          <w:lang w:val="be-BY"/>
        </w:rPr>
        <w:t>@</w:t>
      </w:r>
      <w:r w:rsidR="002E2FDC" w:rsidRPr="00F74385">
        <w:rPr>
          <w:rStyle w:val="a3"/>
          <w:rFonts w:ascii="Times New Roman" w:hAnsi="Times New Roman"/>
          <w:b/>
          <w:sz w:val="30"/>
          <w:szCs w:val="30"/>
        </w:rPr>
        <w:t>mail</w:t>
      </w:r>
      <w:r w:rsidR="002E2FDC" w:rsidRPr="00F74385">
        <w:rPr>
          <w:rStyle w:val="a3"/>
          <w:rFonts w:ascii="Times New Roman" w:hAnsi="Times New Roman"/>
          <w:b/>
          <w:sz w:val="30"/>
          <w:szCs w:val="30"/>
          <w:lang w:val="be-BY"/>
        </w:rPr>
        <w:t>.</w:t>
      </w:r>
      <w:proofErr w:type="spellStart"/>
      <w:r w:rsidR="002E2FDC" w:rsidRPr="00F74385">
        <w:rPr>
          <w:rStyle w:val="a3"/>
          <w:rFonts w:ascii="Times New Roman" w:hAnsi="Times New Roman"/>
          <w:b/>
          <w:sz w:val="30"/>
          <w:szCs w:val="30"/>
        </w:rPr>
        <w:t>ru</w:t>
      </w:r>
      <w:proofErr w:type="spellEnd"/>
      <w:r w:rsidR="00A52231" w:rsidRPr="00F74385">
        <w:rPr>
          <w:rFonts w:ascii="Times New Roman" w:hAnsi="Times New Roman"/>
          <w:b/>
          <w:sz w:val="30"/>
          <w:szCs w:val="30"/>
        </w:rPr>
        <w:fldChar w:fldCharType="end"/>
      </w:r>
      <w:r w:rsidR="002E2FDC" w:rsidRPr="00F74385">
        <w:rPr>
          <w:rStyle w:val="a3"/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2E2FDC" w:rsidRPr="00F74385">
        <w:rPr>
          <w:rFonts w:ascii="Times New Roman" w:hAnsi="Times New Roman"/>
          <w:b/>
          <w:sz w:val="30"/>
          <w:szCs w:val="30"/>
          <w:lang w:val="be-BY"/>
        </w:rPr>
        <w:t xml:space="preserve">з паметкай </w:t>
      </w:r>
      <w:r w:rsidRPr="00F74385">
        <w:rPr>
          <w:rFonts w:ascii="Times New Roman" w:hAnsi="Times New Roman"/>
          <w:b/>
          <w:sz w:val="30"/>
          <w:szCs w:val="30"/>
          <w:lang w:val="be-BY"/>
        </w:rPr>
        <w:t>паметкай «Дзённік вандроўніка»;</w:t>
      </w:r>
    </w:p>
    <w:p w:rsidR="00122DD3" w:rsidRPr="00F74385" w:rsidRDefault="00122DD3" w:rsidP="00122DD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74385">
        <w:rPr>
          <w:rFonts w:ascii="Times New Roman" w:hAnsi="Times New Roman"/>
          <w:b/>
          <w:sz w:val="30"/>
          <w:szCs w:val="30"/>
          <w:lang w:val="be-BY"/>
        </w:rPr>
        <w:t>бумажны варыянт прадастаўляецца ў Цэнтр дадатковай адукацыі дзяцей і моладзі «ДАР», каб. 203.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3. Конкурсныя работы павінны абавязкова мець тытульную старонку з пазначэннем поўнай назвы ўстановы адукацыі (без скарачэнняў), раёна, вобласці, назвы конкурсу і тэмы працы, інфармацыі аб аўтару работы (прозвішча, імя, імя па бацьку, клас/аб’яднанне па інтарэсах/група навучання) і аб кіраўніку/кіраўніках (прозвішча, імя, імя па бацьку (без скарачэнняў), пасада), а таксама нумары кантактных тэлефонаў. Да матэрыялу, напісанага на рускай мове, неабходна ўключаць тытульную старонку на беларускай мове.</w:t>
      </w:r>
    </w:p>
    <w:p w:rsidR="00D45999" w:rsidRPr="002A1DBE" w:rsidRDefault="00D45999" w:rsidP="00D45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lastRenderedPageBreak/>
        <w:t>4. Аўтары, удзельнікі мерапрыемстваў, даюць згоду арганізатарам адпаведных этапаў правядзення мерапрыемстваў на публікацыю сваіх работ у друкаваных і (ці) электронных выданнях, публічную дэманстрацыю на сайтах арганізатараў, некамерцыйнае выкарыстанне матэрыялаў з мэтай папулярызацыі Акцыі (з захаваннем аўтарскіх правоў), а таксама згоду на праўку і скарачэнні (пры неабходнасці) тэкставых матэрыялаў з захаваннем аўтарскай пазіцыі.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5. Падвядзенне вынікаў мерапрыемстваў Акцыі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Пераможцы і прызёры мерапрыемстваў Акцыі вызначаюцца ў кожнай намінацыі і ўзроставай катэгорыі згодна з парадкам правядзення адпаведнага мерапрыемства. 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>Пры падвядзенні вынікаў мерапрыемстваў Акцыі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:rsidR="00D45999" w:rsidRPr="002A1DBE" w:rsidRDefault="00D45999" w:rsidP="00D45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A1DBE">
        <w:rPr>
          <w:rFonts w:ascii="Times New Roman" w:hAnsi="Times New Roman"/>
          <w:sz w:val="30"/>
          <w:szCs w:val="30"/>
          <w:lang w:val="be-BY"/>
        </w:rPr>
        <w:t xml:space="preserve">Пераможцы і прызёры </w:t>
      </w:r>
      <w:r w:rsidR="00FA11DA">
        <w:rPr>
          <w:rFonts w:ascii="Times New Roman" w:hAnsi="Times New Roman"/>
          <w:sz w:val="30"/>
          <w:szCs w:val="30"/>
          <w:lang w:val="be-BY"/>
        </w:rPr>
        <w:t>раённ</w:t>
      </w:r>
      <w:r w:rsidR="00E314D7">
        <w:rPr>
          <w:rFonts w:ascii="Times New Roman" w:hAnsi="Times New Roman"/>
          <w:sz w:val="30"/>
          <w:szCs w:val="30"/>
          <w:lang w:val="be-BY"/>
        </w:rPr>
        <w:t>ых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этап</w:t>
      </w:r>
      <w:r w:rsidR="00E314D7">
        <w:rPr>
          <w:rFonts w:ascii="Times New Roman" w:hAnsi="Times New Roman"/>
          <w:sz w:val="30"/>
          <w:szCs w:val="30"/>
          <w:lang w:val="be-BY"/>
        </w:rPr>
        <w:t>аў</w:t>
      </w:r>
      <w:r w:rsidRPr="002A1DBE">
        <w:rPr>
          <w:rFonts w:ascii="Times New Roman" w:hAnsi="Times New Roman"/>
          <w:sz w:val="30"/>
          <w:szCs w:val="30"/>
          <w:lang w:val="be-BY"/>
        </w:rPr>
        <w:t xml:space="preserve"> мерапрыемстваў Акцыі </w:t>
      </w:r>
      <w:r w:rsidR="00E314D7">
        <w:rPr>
          <w:rFonts w:ascii="Times New Roman" w:hAnsi="Times New Roman"/>
          <w:sz w:val="30"/>
          <w:szCs w:val="30"/>
          <w:lang w:val="be-BY"/>
        </w:rPr>
        <w:t xml:space="preserve">прымуць удзел у абласных этапах </w:t>
      </w:r>
      <w:r w:rsidR="00B86844">
        <w:rPr>
          <w:rFonts w:ascii="Times New Roman" w:hAnsi="Times New Roman"/>
          <w:sz w:val="30"/>
          <w:szCs w:val="30"/>
          <w:lang w:val="be-BY"/>
        </w:rPr>
        <w:t xml:space="preserve">конкурсаў </w:t>
      </w:r>
      <w:r w:rsidR="00E314D7">
        <w:rPr>
          <w:rFonts w:ascii="Times New Roman" w:hAnsi="Times New Roman"/>
          <w:sz w:val="30"/>
          <w:szCs w:val="30"/>
          <w:lang w:val="be-BY"/>
        </w:rPr>
        <w:t>рэспубліканск</w:t>
      </w:r>
      <w:r w:rsidR="00B86844">
        <w:rPr>
          <w:rFonts w:ascii="Times New Roman" w:hAnsi="Times New Roman"/>
          <w:sz w:val="30"/>
          <w:szCs w:val="30"/>
          <w:lang w:val="be-BY"/>
        </w:rPr>
        <w:t>ай</w:t>
      </w:r>
      <w:r w:rsidR="00E314D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86844">
        <w:rPr>
          <w:rFonts w:ascii="Times New Roman" w:hAnsi="Times New Roman"/>
          <w:sz w:val="30"/>
          <w:szCs w:val="30"/>
          <w:lang w:val="be-BY"/>
        </w:rPr>
        <w:t>Акцыі</w:t>
      </w:r>
      <w:r w:rsidR="00E314D7">
        <w:rPr>
          <w:rFonts w:ascii="Times New Roman" w:hAnsi="Times New Roman"/>
          <w:sz w:val="30"/>
          <w:szCs w:val="30"/>
          <w:lang w:val="be-BY"/>
        </w:rPr>
        <w:t>.</w:t>
      </w:r>
    </w:p>
    <w:p w:rsidR="00D45999" w:rsidRDefault="00D45999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86844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p w:rsidR="00B86844" w:rsidRPr="006740B7" w:rsidRDefault="00B86844" w:rsidP="00D45999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740B7">
        <w:rPr>
          <w:rFonts w:ascii="Times New Roman" w:hAnsi="Times New Roman"/>
          <w:sz w:val="24"/>
          <w:szCs w:val="24"/>
          <w:lang w:val="be-BY"/>
        </w:rPr>
        <w:t xml:space="preserve">Мацко </w:t>
      </w:r>
      <w:r w:rsidR="00645A5C" w:rsidRPr="006740B7">
        <w:rPr>
          <w:rFonts w:ascii="Times New Roman" w:hAnsi="Times New Roman"/>
          <w:sz w:val="24"/>
          <w:szCs w:val="24"/>
          <w:lang w:val="be-BY"/>
        </w:rPr>
        <w:t>46782</w:t>
      </w:r>
    </w:p>
    <w:p w:rsidR="00300FBB" w:rsidRPr="00D45999" w:rsidRDefault="00300FBB">
      <w:pPr>
        <w:rPr>
          <w:lang w:val="be-BY"/>
        </w:rPr>
      </w:pPr>
    </w:p>
    <w:sectPr w:rsidR="00300FBB" w:rsidRPr="00D45999" w:rsidSect="002A1DBE">
      <w:headerReference w:type="default" r:id="rId7"/>
      <w:pgSz w:w="11906" w:h="16838"/>
      <w:pgMar w:top="709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7B" w:rsidRDefault="004B687B" w:rsidP="00FC5B2A">
      <w:pPr>
        <w:spacing w:after="0" w:line="240" w:lineRule="auto"/>
      </w:pPr>
      <w:r>
        <w:separator/>
      </w:r>
    </w:p>
  </w:endnote>
  <w:endnote w:type="continuationSeparator" w:id="0">
    <w:p w:rsidR="004B687B" w:rsidRDefault="004B687B" w:rsidP="00FC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7B" w:rsidRDefault="004B687B" w:rsidP="00FC5B2A">
      <w:pPr>
        <w:spacing w:after="0" w:line="240" w:lineRule="auto"/>
      </w:pPr>
      <w:r>
        <w:separator/>
      </w:r>
    </w:p>
  </w:footnote>
  <w:footnote w:type="continuationSeparator" w:id="0">
    <w:p w:rsidR="004B687B" w:rsidRDefault="004B687B" w:rsidP="00FC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0B" w:rsidRPr="0071730B" w:rsidRDefault="00A52231" w:rsidP="0071730B">
    <w:pPr>
      <w:pStyle w:val="a4"/>
      <w:jc w:val="center"/>
      <w:rPr>
        <w:rFonts w:ascii="Times New Roman" w:hAnsi="Times New Roman"/>
        <w:sz w:val="28"/>
        <w:szCs w:val="28"/>
      </w:rPr>
    </w:pPr>
    <w:r w:rsidRPr="006B510B">
      <w:rPr>
        <w:rFonts w:ascii="Times New Roman" w:hAnsi="Times New Roman"/>
        <w:sz w:val="28"/>
        <w:szCs w:val="28"/>
      </w:rPr>
      <w:fldChar w:fldCharType="begin"/>
    </w:r>
    <w:r w:rsidR="00645A5C" w:rsidRPr="006B510B">
      <w:rPr>
        <w:rFonts w:ascii="Times New Roman" w:hAnsi="Times New Roman"/>
        <w:sz w:val="28"/>
        <w:szCs w:val="28"/>
      </w:rPr>
      <w:instrText>PAGE   \* MERGEFORMAT</w:instrText>
    </w:r>
    <w:r w:rsidRPr="006B510B">
      <w:rPr>
        <w:rFonts w:ascii="Times New Roman" w:hAnsi="Times New Roman"/>
        <w:sz w:val="28"/>
        <w:szCs w:val="28"/>
      </w:rPr>
      <w:fldChar w:fldCharType="separate"/>
    </w:r>
    <w:r w:rsidR="0071730B">
      <w:rPr>
        <w:rFonts w:ascii="Times New Roman" w:hAnsi="Times New Roman"/>
        <w:noProof/>
        <w:sz w:val="28"/>
        <w:szCs w:val="28"/>
      </w:rPr>
      <w:t>5</w:t>
    </w:r>
    <w:r w:rsidRPr="006B510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999"/>
    <w:rsid w:val="00073A6E"/>
    <w:rsid w:val="00082B6B"/>
    <w:rsid w:val="000E361B"/>
    <w:rsid w:val="00122DD3"/>
    <w:rsid w:val="001F73C6"/>
    <w:rsid w:val="002E2FDC"/>
    <w:rsid w:val="00300FBB"/>
    <w:rsid w:val="00352C5E"/>
    <w:rsid w:val="00441C50"/>
    <w:rsid w:val="00453FA9"/>
    <w:rsid w:val="00471A3B"/>
    <w:rsid w:val="004B687B"/>
    <w:rsid w:val="00645A5C"/>
    <w:rsid w:val="006663A3"/>
    <w:rsid w:val="006740B7"/>
    <w:rsid w:val="006E08F8"/>
    <w:rsid w:val="006E467A"/>
    <w:rsid w:val="0071730B"/>
    <w:rsid w:val="007412AF"/>
    <w:rsid w:val="007917FD"/>
    <w:rsid w:val="007B3427"/>
    <w:rsid w:val="007B637D"/>
    <w:rsid w:val="00810A34"/>
    <w:rsid w:val="00872959"/>
    <w:rsid w:val="00892CAD"/>
    <w:rsid w:val="0094661F"/>
    <w:rsid w:val="009F709C"/>
    <w:rsid w:val="00A52231"/>
    <w:rsid w:val="00AA6DC1"/>
    <w:rsid w:val="00AF3F95"/>
    <w:rsid w:val="00B86844"/>
    <w:rsid w:val="00BA25EF"/>
    <w:rsid w:val="00C02439"/>
    <w:rsid w:val="00C35611"/>
    <w:rsid w:val="00C861D1"/>
    <w:rsid w:val="00D04A90"/>
    <w:rsid w:val="00D45999"/>
    <w:rsid w:val="00DD68ED"/>
    <w:rsid w:val="00E105F0"/>
    <w:rsid w:val="00E314D7"/>
    <w:rsid w:val="00E61B3F"/>
    <w:rsid w:val="00F53239"/>
    <w:rsid w:val="00F71A30"/>
    <w:rsid w:val="00F74385"/>
    <w:rsid w:val="00FA11DA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9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59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999"/>
    <w:rPr>
      <w:rFonts w:ascii="Calibri" w:eastAsia="Times New Roman" w:hAnsi="Calibri"/>
      <w:sz w:val="22"/>
      <w:szCs w:val="22"/>
      <w:lang w:eastAsia="ru-RU"/>
    </w:rPr>
  </w:style>
  <w:style w:type="character" w:customStyle="1" w:styleId="markedcontent">
    <w:name w:val="markedcontent"/>
    <w:basedOn w:val="a0"/>
    <w:rsid w:val="00D45999"/>
  </w:style>
  <w:style w:type="paragraph" w:styleId="a6">
    <w:name w:val="footer"/>
    <w:basedOn w:val="a"/>
    <w:link w:val="a7"/>
    <w:uiPriority w:val="99"/>
    <w:unhideWhenUsed/>
    <w:rsid w:val="0071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30B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Lis</cp:lastModifiedBy>
  <cp:revision>8</cp:revision>
  <dcterms:created xsi:type="dcterms:W3CDTF">2024-03-07T08:02:00Z</dcterms:created>
  <dcterms:modified xsi:type="dcterms:W3CDTF">2024-03-12T15:35:00Z</dcterms:modified>
</cp:coreProperties>
</file>